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1C631A" w14:textId="77777777" w:rsidR="001C4C41" w:rsidRPr="00B050B9" w:rsidRDefault="001C4C41" w:rsidP="001C4C41">
      <w:pPr>
        <w:ind w:right="-399"/>
        <w:rPr>
          <w:b/>
          <w:sz w:val="28"/>
          <w:szCs w:val="28"/>
          <w:lang w:val="sr-Cyrl-RS"/>
          <w14:ligatures w14:val="none"/>
        </w:rPr>
      </w:pPr>
      <w:r w:rsidRPr="00B050B9">
        <w:rPr>
          <w:b/>
          <w:lang w:val="sr-Cyrl-RS"/>
          <w14:ligatures w14:val="none"/>
        </w:rPr>
        <w:t xml:space="preserve">           </w:t>
      </w:r>
      <w:r w:rsidRPr="00B050B9">
        <w:rPr>
          <w:b/>
          <w:sz w:val="28"/>
          <w:szCs w:val="28"/>
          <w:lang w:val="sr-Cyrl-RS"/>
          <w14:ligatures w14:val="none"/>
        </w:rPr>
        <w:t>Списак кандидата за проверу посебних функционалних компетенција</w:t>
      </w:r>
    </w:p>
    <w:p w14:paraId="3512AA39" w14:textId="77777777" w:rsidR="001C4C41" w:rsidRPr="00B050B9" w:rsidRDefault="001C4C41" w:rsidP="001C4C41">
      <w:pPr>
        <w:ind w:right="-399"/>
        <w:rPr>
          <w:b/>
          <w:sz w:val="28"/>
          <w:szCs w:val="28"/>
          <w:lang w:val="sr-Cyrl-RS"/>
          <w14:ligatures w14:val="none"/>
        </w:rPr>
      </w:pPr>
      <w:r w:rsidRPr="00B050B9">
        <w:rPr>
          <w:b/>
          <w:sz w:val="28"/>
          <w:szCs w:val="28"/>
          <w:lang w:val="sr-Cyrl-RS"/>
          <w14:ligatures w14:val="none"/>
        </w:rPr>
        <w:t xml:space="preserve">                                          21. јануар 2026. године</w:t>
      </w:r>
    </w:p>
    <w:p w14:paraId="28191504" w14:textId="77777777" w:rsidR="001C4C41" w:rsidRDefault="001C4C41" w:rsidP="001C4C41">
      <w:pPr>
        <w:ind w:right="-399"/>
        <w:jc w:val="center"/>
        <w:rPr>
          <w:b/>
          <w:lang w:val="sr-Cyrl-RS"/>
          <w14:ligatures w14:val="none"/>
        </w:rPr>
      </w:pPr>
    </w:p>
    <w:tbl>
      <w:tblPr>
        <w:tblStyle w:val="TableGrid"/>
        <w:tblW w:w="7513" w:type="dxa"/>
        <w:tblInd w:w="704" w:type="dxa"/>
        <w:tblLook w:val="04A0" w:firstRow="1" w:lastRow="0" w:firstColumn="1" w:lastColumn="0" w:noHBand="0" w:noVBand="1"/>
      </w:tblPr>
      <w:tblGrid>
        <w:gridCol w:w="396"/>
        <w:gridCol w:w="4565"/>
        <w:gridCol w:w="2552"/>
      </w:tblGrid>
      <w:tr w:rsidR="001C4C41" w:rsidRPr="00280E93" w14:paraId="742415C7" w14:textId="77777777" w:rsidTr="00733B58">
        <w:tc>
          <w:tcPr>
            <w:tcW w:w="396" w:type="dxa"/>
          </w:tcPr>
          <w:p w14:paraId="6547F8CB" w14:textId="77777777" w:rsidR="001C4C41" w:rsidRPr="00280E93" w:rsidRDefault="001C4C41" w:rsidP="00733B58">
            <w:pPr>
              <w:jc w:val="center"/>
              <w:rPr>
                <w:rFonts w:eastAsiaTheme="minorHAnsi"/>
                <w:sz w:val="20"/>
                <w:szCs w:val="20"/>
                <w:lang w:val="sr-Cyrl-RS"/>
              </w:rPr>
            </w:pPr>
          </w:p>
        </w:tc>
        <w:tc>
          <w:tcPr>
            <w:tcW w:w="4565" w:type="dxa"/>
          </w:tcPr>
          <w:p w14:paraId="15206262" w14:textId="77777777" w:rsidR="001C4C41" w:rsidRPr="00280E93" w:rsidRDefault="001C4C41" w:rsidP="00733B58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166B0CE4" w14:textId="77777777" w:rsidR="001C4C41" w:rsidRPr="00280E93" w:rsidRDefault="001C4C41" w:rsidP="00733B58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Шифра</w:t>
            </w:r>
          </w:p>
          <w:p w14:paraId="23DA3EA7" w14:textId="77777777" w:rsidR="001C4C41" w:rsidRPr="00280E93" w:rsidRDefault="001C4C41" w:rsidP="00733B58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кандидата</w:t>
            </w:r>
          </w:p>
        </w:tc>
        <w:tc>
          <w:tcPr>
            <w:tcW w:w="2552" w:type="dxa"/>
          </w:tcPr>
          <w:p w14:paraId="06A24C83" w14:textId="77777777" w:rsidR="001C4C41" w:rsidRPr="00280E93" w:rsidRDefault="001C4C41" w:rsidP="00733B58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  <w:p w14:paraId="1B5DE7C7" w14:textId="77777777" w:rsidR="001C4C41" w:rsidRPr="00280E93" w:rsidRDefault="001C4C41" w:rsidP="00733B58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  <w:r w:rsidRPr="00280E93">
              <w:rPr>
                <w:rFonts w:eastAsiaTheme="minorHAnsi"/>
                <w:b/>
                <w:sz w:val="20"/>
                <w:szCs w:val="20"/>
                <w:lang w:val="sr-Cyrl-RS"/>
              </w:rPr>
              <w:t>Време</w:t>
            </w:r>
          </w:p>
          <w:p w14:paraId="7C917AE1" w14:textId="77777777" w:rsidR="001C4C41" w:rsidRPr="00280E93" w:rsidRDefault="001C4C41" w:rsidP="00733B58">
            <w:pPr>
              <w:jc w:val="center"/>
              <w:rPr>
                <w:rFonts w:eastAsiaTheme="minorHAnsi"/>
                <w:b/>
                <w:sz w:val="20"/>
                <w:szCs w:val="20"/>
                <w:lang w:val="sr-Cyrl-RS"/>
              </w:rPr>
            </w:pPr>
          </w:p>
        </w:tc>
      </w:tr>
      <w:tr w:rsidR="001C4C41" w:rsidRPr="00B050B9" w14:paraId="402EEBCB" w14:textId="77777777" w:rsidTr="00733B58">
        <w:tc>
          <w:tcPr>
            <w:tcW w:w="396" w:type="dxa"/>
          </w:tcPr>
          <w:p w14:paraId="27645FDE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50BE82C4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37AB7F1B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  <w:r w:rsidRPr="00B050B9">
              <w:rPr>
                <w:rFonts w:eastAsiaTheme="minorHAnsi"/>
                <w:sz w:val="24"/>
                <w:szCs w:val="24"/>
                <w:lang w:val="sr-Cyrl-RS"/>
              </w:rPr>
              <w:t>1.</w:t>
            </w:r>
          </w:p>
        </w:tc>
        <w:tc>
          <w:tcPr>
            <w:tcW w:w="4565" w:type="dxa"/>
          </w:tcPr>
          <w:p w14:paraId="493809D9" w14:textId="77777777" w:rsidR="001C4C41" w:rsidRPr="00B050B9" w:rsidRDefault="001C4C41" w:rsidP="00733B58">
            <w:pPr>
              <w:jc w:val="center"/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05DE97E9" w14:textId="77777777" w:rsidR="001C4C41" w:rsidRPr="00B050B9" w:rsidRDefault="001C4C41" w:rsidP="00733B58">
            <w:pPr>
              <w:jc w:val="center"/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47768376" w14:textId="77777777" w:rsidR="001C4C41" w:rsidRPr="00B050B9" w:rsidRDefault="001C4C41" w:rsidP="00733B58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B050B9">
              <w:rPr>
                <w:color w:val="000000" w:themeColor="text1"/>
                <w:sz w:val="24"/>
                <w:szCs w:val="24"/>
                <w:lang w:val="sr-Cyrl-RS"/>
              </w:rPr>
              <w:t>36J1012251ин</w:t>
            </w:r>
            <w:r w:rsidRPr="00B050B9">
              <w:rPr>
                <w:color w:val="000000" w:themeColor="text1"/>
                <w:sz w:val="24"/>
                <w:szCs w:val="24"/>
              </w:rPr>
              <w:t>1</w:t>
            </w:r>
          </w:p>
          <w:p w14:paraId="289E1A17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</w:tcPr>
          <w:p w14:paraId="545B9E20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</w:p>
          <w:p w14:paraId="59CE0D30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</w:p>
          <w:p w14:paraId="50DCC2ED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  <w:r w:rsidRPr="00B050B9">
              <w:rPr>
                <w:rFonts w:eastAsiaTheme="minorHAnsi"/>
                <w:b/>
                <w:sz w:val="24"/>
                <w:szCs w:val="24"/>
                <w:lang w:val="sr-Cyrl-RS"/>
              </w:rPr>
              <w:t>8,50</w:t>
            </w:r>
          </w:p>
        </w:tc>
      </w:tr>
      <w:tr w:rsidR="001C4C41" w:rsidRPr="00B050B9" w14:paraId="0179CEE8" w14:textId="77777777" w:rsidTr="00733B58">
        <w:tc>
          <w:tcPr>
            <w:tcW w:w="396" w:type="dxa"/>
          </w:tcPr>
          <w:p w14:paraId="6318A196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42FBE556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5499F905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  <w:r w:rsidRPr="00B050B9">
              <w:rPr>
                <w:rFonts w:eastAsiaTheme="minorHAnsi"/>
                <w:sz w:val="24"/>
                <w:szCs w:val="24"/>
                <w:lang w:val="sr-Cyrl-RS"/>
              </w:rPr>
              <w:t>2.</w:t>
            </w:r>
          </w:p>
        </w:tc>
        <w:tc>
          <w:tcPr>
            <w:tcW w:w="4565" w:type="dxa"/>
          </w:tcPr>
          <w:p w14:paraId="31F31A6C" w14:textId="77777777" w:rsidR="001C4C41" w:rsidRPr="00B050B9" w:rsidRDefault="001C4C41" w:rsidP="00733B58">
            <w:pPr>
              <w:jc w:val="center"/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56496066" w14:textId="77777777" w:rsidR="001C4C41" w:rsidRPr="00B050B9" w:rsidRDefault="001C4C41" w:rsidP="00733B58">
            <w:pPr>
              <w:jc w:val="center"/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5804079D" w14:textId="77777777" w:rsidR="001C4C41" w:rsidRPr="00B050B9" w:rsidRDefault="001C4C41" w:rsidP="00733B58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B050B9">
              <w:rPr>
                <w:color w:val="000000" w:themeColor="text1"/>
                <w:sz w:val="24"/>
                <w:szCs w:val="24"/>
                <w:lang w:val="sr-Cyrl-RS"/>
              </w:rPr>
              <w:t>36J1012251ин8</w:t>
            </w:r>
          </w:p>
          <w:p w14:paraId="2DA4F4B8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</w:tcPr>
          <w:p w14:paraId="2C4CF2CA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</w:p>
          <w:p w14:paraId="1F0AEED9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  <w:r w:rsidRPr="00B050B9">
              <w:rPr>
                <w:rFonts w:eastAsiaTheme="minorHAnsi"/>
                <w:b/>
                <w:sz w:val="24"/>
                <w:szCs w:val="24"/>
                <w:lang w:val="sr-Cyrl-RS"/>
              </w:rPr>
              <w:t>8,50</w:t>
            </w:r>
          </w:p>
        </w:tc>
      </w:tr>
      <w:tr w:rsidR="001C4C41" w:rsidRPr="00B050B9" w14:paraId="5C1382D9" w14:textId="77777777" w:rsidTr="00733B58">
        <w:tc>
          <w:tcPr>
            <w:tcW w:w="396" w:type="dxa"/>
          </w:tcPr>
          <w:p w14:paraId="3903461D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4DA5AA57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  <w:r w:rsidRPr="00B050B9">
              <w:rPr>
                <w:rFonts w:eastAsiaTheme="minorHAnsi"/>
                <w:sz w:val="24"/>
                <w:szCs w:val="24"/>
                <w:lang w:val="sr-Cyrl-RS"/>
              </w:rPr>
              <w:t>3.</w:t>
            </w:r>
          </w:p>
        </w:tc>
        <w:tc>
          <w:tcPr>
            <w:tcW w:w="4565" w:type="dxa"/>
          </w:tcPr>
          <w:p w14:paraId="6784AECF" w14:textId="77777777" w:rsidR="001C4C41" w:rsidRPr="00B050B9" w:rsidRDefault="001C4C41" w:rsidP="00733B58">
            <w:pPr>
              <w:jc w:val="center"/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683327EB" w14:textId="77777777" w:rsidR="001C4C41" w:rsidRPr="00B050B9" w:rsidRDefault="001C4C41" w:rsidP="00733B58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B050B9">
              <w:rPr>
                <w:color w:val="000000" w:themeColor="text1"/>
                <w:sz w:val="24"/>
                <w:szCs w:val="24"/>
                <w:lang w:val="sr-Cyrl-RS"/>
              </w:rPr>
              <w:t>36J1012251ин3</w:t>
            </w:r>
          </w:p>
          <w:p w14:paraId="0D8F51B8" w14:textId="77777777" w:rsidR="001C4C41" w:rsidRPr="00B050B9" w:rsidRDefault="001C4C41" w:rsidP="00733B58">
            <w:pPr>
              <w:jc w:val="center"/>
              <w:rPr>
                <w:rFonts w:eastAsiaTheme="minorHAns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</w:tcPr>
          <w:p w14:paraId="4E3EB02C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</w:p>
          <w:p w14:paraId="55F967E4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  <w:r w:rsidRPr="00B050B9">
              <w:rPr>
                <w:rFonts w:eastAsiaTheme="minorHAnsi"/>
                <w:b/>
                <w:sz w:val="24"/>
                <w:szCs w:val="24"/>
                <w:lang w:val="sr-Cyrl-RS"/>
              </w:rPr>
              <w:t>8,50</w:t>
            </w:r>
          </w:p>
        </w:tc>
      </w:tr>
      <w:tr w:rsidR="001C4C41" w:rsidRPr="00B050B9" w14:paraId="693B561E" w14:textId="77777777" w:rsidTr="00733B58">
        <w:tc>
          <w:tcPr>
            <w:tcW w:w="396" w:type="dxa"/>
          </w:tcPr>
          <w:p w14:paraId="738FA3AF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68875D25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  <w:r w:rsidRPr="00B050B9">
              <w:rPr>
                <w:rFonts w:eastAsiaTheme="minorHAnsi"/>
                <w:sz w:val="24"/>
                <w:szCs w:val="24"/>
                <w:lang w:val="sr-Cyrl-RS"/>
              </w:rPr>
              <w:t>4.</w:t>
            </w:r>
          </w:p>
        </w:tc>
        <w:tc>
          <w:tcPr>
            <w:tcW w:w="4565" w:type="dxa"/>
          </w:tcPr>
          <w:p w14:paraId="2C0D35ED" w14:textId="77777777" w:rsidR="001C4C41" w:rsidRPr="00B050B9" w:rsidRDefault="001C4C41" w:rsidP="00733B58">
            <w:pPr>
              <w:jc w:val="center"/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11DA84A4" w14:textId="77777777" w:rsidR="001C4C41" w:rsidRPr="00B050B9" w:rsidRDefault="001C4C41" w:rsidP="00733B58">
            <w:pPr>
              <w:jc w:val="center"/>
              <w:rPr>
                <w:rFonts w:eastAsiaTheme="minorHAnsi"/>
                <w:sz w:val="24"/>
                <w:szCs w:val="24"/>
                <w:lang w:val="sr-Cyrl-RS"/>
              </w:rPr>
            </w:pPr>
            <w:r w:rsidRPr="00B050B9">
              <w:rPr>
                <w:color w:val="000000" w:themeColor="text1"/>
                <w:sz w:val="24"/>
                <w:szCs w:val="24"/>
                <w:lang w:val="sr-Cyrl-RS"/>
              </w:rPr>
              <w:t>36J1012251ин</w:t>
            </w:r>
            <w:r w:rsidRPr="00B050B9">
              <w:rPr>
                <w:color w:val="000000" w:themeColor="text1"/>
                <w:sz w:val="24"/>
                <w:szCs w:val="24"/>
              </w:rPr>
              <w:t>1</w:t>
            </w:r>
            <w:r w:rsidRPr="00B050B9">
              <w:rPr>
                <w:color w:val="000000" w:themeColor="text1"/>
                <w:sz w:val="24"/>
                <w:szCs w:val="24"/>
                <w:lang w:val="sr-Cyrl-RS"/>
              </w:rPr>
              <w:t>0</w:t>
            </w:r>
          </w:p>
          <w:p w14:paraId="071F3C42" w14:textId="77777777" w:rsidR="001C4C41" w:rsidRPr="00B050B9" w:rsidRDefault="001C4C41" w:rsidP="00733B58">
            <w:pPr>
              <w:jc w:val="center"/>
              <w:rPr>
                <w:rFonts w:eastAsiaTheme="minorHAnsi"/>
                <w:sz w:val="24"/>
                <w:szCs w:val="24"/>
                <w:lang w:val="en-GB"/>
              </w:rPr>
            </w:pPr>
          </w:p>
        </w:tc>
        <w:tc>
          <w:tcPr>
            <w:tcW w:w="2552" w:type="dxa"/>
          </w:tcPr>
          <w:p w14:paraId="545757B0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</w:p>
          <w:p w14:paraId="35CBDF1E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  <w:r w:rsidRPr="00B050B9">
              <w:rPr>
                <w:rFonts w:eastAsiaTheme="minorHAnsi"/>
                <w:b/>
                <w:sz w:val="24"/>
                <w:szCs w:val="24"/>
                <w:lang w:val="sr-Cyrl-RS"/>
              </w:rPr>
              <w:t>8,50</w:t>
            </w:r>
          </w:p>
        </w:tc>
      </w:tr>
      <w:tr w:rsidR="001C4C41" w:rsidRPr="00B050B9" w14:paraId="5644B274" w14:textId="77777777" w:rsidTr="00733B58">
        <w:tc>
          <w:tcPr>
            <w:tcW w:w="396" w:type="dxa"/>
          </w:tcPr>
          <w:p w14:paraId="24639D09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</w:p>
          <w:p w14:paraId="1C8C1779" w14:textId="77777777" w:rsidR="001C4C41" w:rsidRPr="00B050B9" w:rsidRDefault="001C4C41" w:rsidP="00733B58">
            <w:pPr>
              <w:rPr>
                <w:rFonts w:eastAsiaTheme="minorHAnsi"/>
                <w:sz w:val="24"/>
                <w:szCs w:val="24"/>
                <w:lang w:val="sr-Cyrl-RS"/>
              </w:rPr>
            </w:pPr>
            <w:r w:rsidRPr="00B050B9">
              <w:rPr>
                <w:rFonts w:eastAsiaTheme="minorHAnsi"/>
                <w:sz w:val="24"/>
                <w:szCs w:val="24"/>
                <w:lang w:val="sr-Cyrl-RS"/>
              </w:rPr>
              <w:t>5.</w:t>
            </w:r>
          </w:p>
        </w:tc>
        <w:tc>
          <w:tcPr>
            <w:tcW w:w="4565" w:type="dxa"/>
          </w:tcPr>
          <w:p w14:paraId="456D2F16" w14:textId="77777777" w:rsidR="001C4C41" w:rsidRPr="00B050B9" w:rsidRDefault="001C4C41" w:rsidP="00733B58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</w:p>
          <w:p w14:paraId="08B42654" w14:textId="77777777" w:rsidR="001C4C41" w:rsidRPr="00B050B9" w:rsidRDefault="001C4C41" w:rsidP="00733B58">
            <w:pPr>
              <w:jc w:val="center"/>
              <w:rPr>
                <w:color w:val="000000" w:themeColor="text1"/>
                <w:sz w:val="24"/>
                <w:szCs w:val="24"/>
                <w:lang w:val="sr-Cyrl-RS"/>
              </w:rPr>
            </w:pPr>
            <w:r w:rsidRPr="00B050B9">
              <w:rPr>
                <w:color w:val="000000" w:themeColor="text1"/>
                <w:sz w:val="24"/>
                <w:szCs w:val="24"/>
                <w:lang w:val="sr-Cyrl-RS"/>
              </w:rPr>
              <w:t>36J1012251ин7</w:t>
            </w:r>
          </w:p>
          <w:p w14:paraId="022F1500" w14:textId="77777777" w:rsidR="001C4C41" w:rsidRPr="00B050B9" w:rsidRDefault="001C4C41" w:rsidP="00733B58">
            <w:pPr>
              <w:jc w:val="center"/>
              <w:rPr>
                <w:rFonts w:eastAsiaTheme="minorHAnsi"/>
                <w:sz w:val="24"/>
                <w:szCs w:val="24"/>
                <w:lang w:val="sr-Cyrl-RS"/>
              </w:rPr>
            </w:pPr>
          </w:p>
        </w:tc>
        <w:tc>
          <w:tcPr>
            <w:tcW w:w="2552" w:type="dxa"/>
          </w:tcPr>
          <w:p w14:paraId="6345421E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</w:p>
          <w:p w14:paraId="73065DAD" w14:textId="77777777" w:rsidR="001C4C41" w:rsidRPr="00B050B9" w:rsidRDefault="001C4C41" w:rsidP="00733B58">
            <w:pPr>
              <w:jc w:val="center"/>
              <w:rPr>
                <w:rFonts w:eastAsiaTheme="minorHAnsi"/>
                <w:b/>
                <w:sz w:val="24"/>
                <w:szCs w:val="24"/>
                <w:lang w:val="sr-Cyrl-RS"/>
              </w:rPr>
            </w:pPr>
            <w:r w:rsidRPr="00B050B9">
              <w:rPr>
                <w:rFonts w:eastAsiaTheme="minorHAnsi"/>
                <w:b/>
                <w:sz w:val="24"/>
                <w:szCs w:val="24"/>
                <w:lang w:val="sr-Cyrl-RS"/>
              </w:rPr>
              <w:t>8,50</w:t>
            </w:r>
          </w:p>
        </w:tc>
      </w:tr>
    </w:tbl>
    <w:p w14:paraId="247EE8AE" w14:textId="77777777" w:rsidR="001C4C41" w:rsidRPr="00B050B9" w:rsidRDefault="001C4C41" w:rsidP="001C4C41">
      <w:pPr>
        <w:ind w:right="-399"/>
        <w:jc w:val="both"/>
        <w:rPr>
          <w:color w:val="000000" w:themeColor="text1"/>
          <w:lang w:val="sr-Latn-RS"/>
          <w14:ligatures w14:val="none"/>
        </w:rPr>
      </w:pPr>
    </w:p>
    <w:p w14:paraId="33B11B33" w14:textId="77777777" w:rsidR="001C4C41" w:rsidRDefault="001C4C41" w:rsidP="001C4C41">
      <w:pPr>
        <w:ind w:right="-399"/>
        <w:jc w:val="center"/>
        <w:rPr>
          <w:b/>
          <w:lang w:val="sr-Latn-RS"/>
          <w14:ligatures w14:val="none"/>
        </w:rPr>
      </w:pPr>
    </w:p>
    <w:p w14:paraId="2C6D5203" w14:textId="77777777" w:rsidR="001C4C41" w:rsidRDefault="001C4C41" w:rsidP="001C4C41">
      <w:pPr>
        <w:rPr>
          <w:sz w:val="22"/>
          <w:szCs w:val="22"/>
          <w:lang w:val="sr-Latn-RS"/>
        </w:rPr>
      </w:pPr>
    </w:p>
    <w:p w14:paraId="78F018CD" w14:textId="77777777" w:rsidR="001C4C41" w:rsidRDefault="001C4C41" w:rsidP="001C4C41">
      <w:pPr>
        <w:rPr>
          <w:sz w:val="22"/>
          <w:szCs w:val="22"/>
          <w:lang w:val="sr-Latn-RS"/>
        </w:rPr>
      </w:pPr>
    </w:p>
    <w:p w14:paraId="2DF456E7" w14:textId="77777777" w:rsidR="001C4C41" w:rsidRDefault="001C4C41" w:rsidP="001C4C41">
      <w:pPr>
        <w:rPr>
          <w:sz w:val="22"/>
          <w:szCs w:val="22"/>
          <w:lang w:val="sr-Latn-RS"/>
        </w:rPr>
      </w:pPr>
    </w:p>
    <w:p w14:paraId="11B69B16" w14:textId="77777777" w:rsidR="001C4C41" w:rsidRDefault="001C4C41" w:rsidP="001C4C41">
      <w:pPr>
        <w:rPr>
          <w:sz w:val="22"/>
          <w:szCs w:val="22"/>
          <w:lang w:val="sr-Latn-RS"/>
        </w:rPr>
      </w:pPr>
    </w:p>
    <w:p w14:paraId="25685331" w14:textId="77777777" w:rsidR="001C4C41" w:rsidRDefault="001C4C41" w:rsidP="001C4C41">
      <w:pPr>
        <w:rPr>
          <w:sz w:val="22"/>
          <w:szCs w:val="22"/>
          <w:lang w:val="sr-Latn-RS"/>
        </w:rPr>
      </w:pPr>
    </w:p>
    <w:p w14:paraId="2E4C3B1F" w14:textId="77777777" w:rsidR="001C4C41" w:rsidRDefault="001C4C41" w:rsidP="001C4C41">
      <w:pPr>
        <w:rPr>
          <w:sz w:val="22"/>
          <w:szCs w:val="22"/>
          <w:lang w:val="sr-Latn-RS"/>
        </w:rPr>
      </w:pPr>
    </w:p>
    <w:p w14:paraId="69205044" w14:textId="77777777" w:rsidR="00E07C65" w:rsidRDefault="00E07C65"/>
    <w:sectPr w:rsidR="00E07C6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C41"/>
    <w:rsid w:val="001C09CC"/>
    <w:rsid w:val="001C4C41"/>
    <w:rsid w:val="00DB65C8"/>
    <w:rsid w:val="00E07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B73D1"/>
  <w15:chartTrackingRefBased/>
  <w15:docId w15:val="{790BB707-1BF0-456F-AA71-820D1566C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4C41"/>
    <w:pPr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4C4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C4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C41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C41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C41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C41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C41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C41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C41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C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C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C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C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C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C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C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C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C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C4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C41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C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C41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1C4C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C41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</w:rPr>
  </w:style>
  <w:style w:type="character" w:styleId="IntenseEmphasis">
    <w:name w:val="Intense Emphasis"/>
    <w:basedOn w:val="DefaultParagraphFont"/>
    <w:uiPriority w:val="21"/>
    <w:qFormat/>
    <w:rsid w:val="001C4C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C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C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C4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C4C41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 Ajtić Kurmazović</dc:creator>
  <cp:keywords/>
  <dc:description/>
  <cp:lastModifiedBy>Ivana Ajtić Kurmazović</cp:lastModifiedBy>
  <cp:revision>1</cp:revision>
  <dcterms:created xsi:type="dcterms:W3CDTF">2026-01-14T09:37:00Z</dcterms:created>
  <dcterms:modified xsi:type="dcterms:W3CDTF">2026-01-14T09:38:00Z</dcterms:modified>
</cp:coreProperties>
</file>